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3150" w14:textId="557D48E7" w:rsidR="00185A88" w:rsidRPr="00D345B9" w:rsidRDefault="003C75E5" w:rsidP="00D345B9">
      <w:pPr>
        <w:pStyle w:val="Title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Terms of Reference</w:t>
      </w:r>
    </w:p>
    <w:p w14:paraId="0741BBBC" w14:textId="38D3A98D" w:rsidR="00C53127" w:rsidRPr="00AA1196" w:rsidRDefault="00105068" w:rsidP="00185A88">
      <w:pPr>
        <w:pStyle w:val="Subtitle"/>
        <w:jc w:val="center"/>
        <w:rPr>
          <w:rFonts w:ascii="Arial" w:eastAsia="Times New Roman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</w:rPr>
        <w:t>[project Name]</w:t>
      </w:r>
      <w:bookmarkStart w:id="0" w:name="_GoBack"/>
      <w:bookmarkEnd w:id="0"/>
    </w:p>
    <w:p w14:paraId="7FCBBD76" w14:textId="2B1C69CE" w:rsidR="00185A88" w:rsidRPr="00D345B9" w:rsidRDefault="004D2F18" w:rsidP="004D2F18">
      <w:pPr>
        <w:pStyle w:val="Subtitle"/>
        <w:jc w:val="center"/>
        <w:rPr>
          <w:rFonts w:ascii="Arial" w:hAnsi="Arial" w:cs="Arial"/>
          <w:color w:val="FF0000"/>
        </w:rPr>
      </w:pPr>
      <w:r w:rsidRPr="00D345B9">
        <w:rPr>
          <w:rFonts w:ascii="Arial" w:hAnsi="Arial" w:cs="Arial"/>
          <w:color w:val="FF0000"/>
        </w:rPr>
        <w:t xml:space="preserve">Draft for </w:t>
      </w:r>
      <w:r w:rsidR="00105068">
        <w:rPr>
          <w:rFonts w:ascii="Arial" w:hAnsi="Arial" w:cs="Arial"/>
          <w:color w:val="FF0000"/>
        </w:rPr>
        <w:t xml:space="preserve">Committee </w:t>
      </w:r>
      <w:r w:rsidRPr="00D345B9">
        <w:rPr>
          <w:rFonts w:ascii="Arial" w:hAnsi="Arial" w:cs="Arial"/>
          <w:color w:val="FF0000"/>
        </w:rPr>
        <w:t>Discussion</w:t>
      </w:r>
    </w:p>
    <w:p w14:paraId="4630517A" w14:textId="57706E09" w:rsidR="00185A88" w:rsidRDefault="00BD0ECD" w:rsidP="00AA1196">
      <w:pPr>
        <w:pStyle w:val="Heading1"/>
      </w:pPr>
      <w:r w:rsidRPr="00AA1196">
        <w:t>BACKGROUND</w:t>
      </w:r>
    </w:p>
    <w:p w14:paraId="0F3A40A4" w14:textId="77777777" w:rsidR="00736103" w:rsidRPr="00736103" w:rsidRDefault="00736103" w:rsidP="00736103"/>
    <w:p w14:paraId="46B287AB" w14:textId="48CE803C" w:rsidR="00920012" w:rsidRDefault="00920012" w:rsidP="00AA1196">
      <w:pPr>
        <w:pStyle w:val="Heading2"/>
      </w:pPr>
      <w:r w:rsidRPr="00AA1196">
        <w:t>Global Water Futures Program</w:t>
      </w:r>
    </w:p>
    <w:p w14:paraId="351A6187" w14:textId="77777777" w:rsidR="00736103" w:rsidRPr="00736103" w:rsidRDefault="00736103" w:rsidP="00736103"/>
    <w:p w14:paraId="52485A16" w14:textId="124AC1BF" w:rsidR="00C66371" w:rsidRDefault="00920012" w:rsidP="00AA1196">
      <w:pPr>
        <w:pStyle w:val="BodyText"/>
      </w:pPr>
      <w:r w:rsidRPr="00AA1196">
        <w:t xml:space="preserve">Global Water Futures: Solutions to Water Threats in an Era of Global Change </w:t>
      </w:r>
      <w:r w:rsidR="002D70C8">
        <w:t xml:space="preserve">(GWF) </w:t>
      </w:r>
      <w:r w:rsidRPr="00AA1196">
        <w:t xml:space="preserve">is a research program that is funded in part by a $77.8-million grant from the Canada First Research Excellence Fund. The overarching goal of the program is to deliver risk management solutions - informed by leading-edge water science and supported by innovative decision-making tools - to manage water futures in Canada and other cold regions where global warming is changing landscapes, ecosystems, and the water environment. </w:t>
      </w:r>
    </w:p>
    <w:p w14:paraId="58F77CD4" w14:textId="77777777" w:rsidR="00C66371" w:rsidRPr="00AA1196" w:rsidRDefault="00C66371" w:rsidP="00AA1196">
      <w:pPr>
        <w:pStyle w:val="BodyText"/>
      </w:pPr>
    </w:p>
    <w:p w14:paraId="44878F49" w14:textId="24D5699A" w:rsidR="00736103" w:rsidRDefault="00105068" w:rsidP="00736103">
      <w:pPr>
        <w:pStyle w:val="Heading2"/>
      </w:pPr>
      <w:r>
        <w:t>About the [project name]</w:t>
      </w:r>
    </w:p>
    <w:p w14:paraId="70C2D039" w14:textId="6F1C8C86" w:rsidR="00736103" w:rsidRDefault="00736103" w:rsidP="00105068">
      <w:pPr>
        <w:pStyle w:val="BodyText"/>
      </w:pPr>
    </w:p>
    <w:p w14:paraId="3547DD07" w14:textId="20F72232" w:rsidR="00736103" w:rsidRDefault="00736103" w:rsidP="00736103">
      <w:pPr>
        <w:pStyle w:val="BodyText"/>
        <w:ind w:left="720"/>
      </w:pPr>
    </w:p>
    <w:p w14:paraId="43E7AB09" w14:textId="77777777" w:rsidR="00736103" w:rsidRDefault="00736103" w:rsidP="00736103">
      <w:pPr>
        <w:pStyle w:val="BodyText"/>
        <w:ind w:left="720"/>
      </w:pPr>
    </w:p>
    <w:p w14:paraId="5CF5B427" w14:textId="2F0E4BEC" w:rsidR="00BD0ECD" w:rsidRDefault="00BD0ECD" w:rsidP="00AA1196">
      <w:pPr>
        <w:pStyle w:val="Heading2"/>
      </w:pPr>
      <w:r w:rsidRPr="00D345B9">
        <w:t xml:space="preserve">Knowledge Mobilization </w:t>
      </w:r>
      <w:r w:rsidR="006A0724">
        <w:t>Commitment</w:t>
      </w:r>
    </w:p>
    <w:p w14:paraId="52836F14" w14:textId="77777777" w:rsidR="00736103" w:rsidRPr="00736103" w:rsidRDefault="00736103" w:rsidP="00736103"/>
    <w:p w14:paraId="68EC3B8C" w14:textId="37E54702" w:rsidR="00F475CA" w:rsidRPr="00D345B9" w:rsidRDefault="00AB0EA6" w:rsidP="00C83229">
      <w:pPr>
        <w:rPr>
          <w:rFonts w:ascii="Arial" w:hAnsi="Arial" w:cs="Arial"/>
        </w:rPr>
      </w:pPr>
      <w:r>
        <w:rPr>
          <w:rFonts w:ascii="Arial" w:hAnsi="Arial" w:cs="Arial"/>
        </w:rPr>
        <w:t>[Project Name]</w:t>
      </w:r>
      <w:r w:rsidR="002D70C8">
        <w:rPr>
          <w:rFonts w:ascii="Arial" w:hAnsi="Arial" w:cs="Arial"/>
        </w:rPr>
        <w:t xml:space="preserve"> is a GWF “Pillar 3” project, meaning that the focus of the project is to design user solutions. </w:t>
      </w:r>
      <w:r w:rsidR="0006295E">
        <w:rPr>
          <w:rFonts w:ascii="Arial" w:hAnsi="Arial" w:cs="Arial"/>
        </w:rPr>
        <w:t>Project c</w:t>
      </w:r>
      <w:r w:rsidR="00621FF4">
        <w:rPr>
          <w:rFonts w:ascii="Arial" w:hAnsi="Arial" w:cs="Arial"/>
        </w:rPr>
        <w:t>ollaborators include end-user</w:t>
      </w:r>
      <w:r w:rsidR="00783180">
        <w:rPr>
          <w:rFonts w:ascii="Arial" w:hAnsi="Arial" w:cs="Arial"/>
        </w:rPr>
        <w:t xml:space="preserve"> communities</w:t>
      </w:r>
      <w:r w:rsidR="00621FF4">
        <w:rPr>
          <w:rFonts w:ascii="Arial" w:hAnsi="Arial" w:cs="Arial"/>
        </w:rPr>
        <w:t xml:space="preserve">, </w:t>
      </w:r>
      <w:r w:rsidR="0006295E">
        <w:rPr>
          <w:rFonts w:ascii="Arial" w:hAnsi="Arial" w:cs="Arial"/>
        </w:rPr>
        <w:t xml:space="preserve">policy- and </w:t>
      </w:r>
      <w:r w:rsidR="00621FF4">
        <w:rPr>
          <w:rFonts w:ascii="Arial" w:hAnsi="Arial" w:cs="Arial"/>
        </w:rPr>
        <w:t xml:space="preserve">decision-makers, and research co-creators. </w:t>
      </w:r>
      <w:r w:rsidR="006B5910">
        <w:rPr>
          <w:rFonts w:ascii="Arial" w:hAnsi="Arial" w:cs="Arial"/>
        </w:rPr>
        <w:t xml:space="preserve">The research team is committed to </w:t>
      </w:r>
      <w:r w:rsidR="006A0724">
        <w:rPr>
          <w:rFonts w:ascii="Arial" w:hAnsi="Arial" w:cs="Arial"/>
        </w:rPr>
        <w:t>conducting the work in a manner that is responsive to user needs, including investing in the co-creation process.</w:t>
      </w:r>
    </w:p>
    <w:p w14:paraId="49B55EAC" w14:textId="77777777" w:rsidR="00C53127" w:rsidRPr="00D345B9" w:rsidRDefault="00C53127" w:rsidP="006A0724">
      <w:pPr>
        <w:pStyle w:val="Heading1"/>
      </w:pPr>
      <w:r w:rsidRPr="00D345B9">
        <w:t>Purpose</w:t>
      </w:r>
    </w:p>
    <w:p w14:paraId="6B41BDEE" w14:textId="77777777" w:rsidR="00736103" w:rsidRDefault="00736103" w:rsidP="0019184B">
      <w:pPr>
        <w:rPr>
          <w:rFonts w:ascii="Arial" w:hAnsi="Arial" w:cs="Arial"/>
        </w:rPr>
      </w:pPr>
    </w:p>
    <w:p w14:paraId="232C6149" w14:textId="56CEC1B0" w:rsidR="0019184B" w:rsidRDefault="00C32F87" w:rsidP="00191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964FF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</w:t>
      </w:r>
      <w:r w:rsidR="00736103">
        <w:rPr>
          <w:rFonts w:ascii="Arial" w:hAnsi="Arial" w:cs="Arial"/>
        </w:rPr>
        <w:t>formalizes</w:t>
      </w:r>
      <w:r>
        <w:rPr>
          <w:rFonts w:ascii="Arial" w:hAnsi="Arial" w:cs="Arial"/>
        </w:rPr>
        <w:t xml:space="preserve"> the formation of a </w:t>
      </w:r>
      <w:r w:rsidR="004964FF">
        <w:rPr>
          <w:rFonts w:ascii="Arial" w:hAnsi="Arial" w:cs="Arial"/>
        </w:rPr>
        <w:t>KM Advisory committee</w:t>
      </w:r>
      <w:r>
        <w:rPr>
          <w:rFonts w:ascii="Arial" w:hAnsi="Arial" w:cs="Arial"/>
        </w:rPr>
        <w:t xml:space="preserve">, comprised of </w:t>
      </w:r>
      <w:r w:rsidR="00736103">
        <w:rPr>
          <w:rFonts w:ascii="Arial" w:hAnsi="Arial" w:cs="Arial"/>
        </w:rPr>
        <w:t>representative</w:t>
      </w:r>
      <w:r>
        <w:rPr>
          <w:rFonts w:ascii="Arial" w:hAnsi="Arial" w:cs="Arial"/>
        </w:rPr>
        <w:t xml:space="preserve"> users, to liaise with stakeholders, receive reports from W</w:t>
      </w:r>
      <w:r w:rsidR="00EF3314">
        <w:rPr>
          <w:rFonts w:ascii="Arial" w:hAnsi="Arial" w:cs="Arial"/>
        </w:rPr>
        <w:t xml:space="preserve">ork </w:t>
      </w:r>
      <w:r w:rsidR="00783180">
        <w:rPr>
          <w:rFonts w:ascii="Arial" w:hAnsi="Arial" w:cs="Arial"/>
        </w:rPr>
        <w:t>Packages</w:t>
      </w:r>
      <w:r>
        <w:rPr>
          <w:rFonts w:ascii="Arial" w:hAnsi="Arial" w:cs="Arial"/>
        </w:rPr>
        <w:t xml:space="preserve"> </w:t>
      </w:r>
      <w:r w:rsidR="00EF3314">
        <w:rPr>
          <w:rFonts w:ascii="Arial" w:hAnsi="Arial" w:cs="Arial"/>
        </w:rPr>
        <w:t xml:space="preserve">(WPs) </w:t>
      </w:r>
      <w:r>
        <w:rPr>
          <w:rFonts w:ascii="Arial" w:hAnsi="Arial" w:cs="Arial"/>
        </w:rPr>
        <w:t>on KM act</w:t>
      </w:r>
      <w:r w:rsidR="00EF3314">
        <w:rPr>
          <w:rFonts w:ascii="Arial" w:hAnsi="Arial" w:cs="Arial"/>
        </w:rPr>
        <w:t>ivities and advise the science c</w:t>
      </w:r>
      <w:r>
        <w:rPr>
          <w:rFonts w:ascii="Arial" w:hAnsi="Arial" w:cs="Arial"/>
        </w:rPr>
        <w:t xml:space="preserve">ommittee on KM needs, </w:t>
      </w:r>
      <w:r w:rsidR="0080676A">
        <w:rPr>
          <w:rFonts w:ascii="Arial" w:hAnsi="Arial" w:cs="Arial"/>
        </w:rPr>
        <w:t>opportunities</w:t>
      </w:r>
      <w:r w:rsidR="00A3180B">
        <w:rPr>
          <w:rFonts w:ascii="Arial" w:hAnsi="Arial" w:cs="Arial"/>
        </w:rPr>
        <w:t xml:space="preserve"> and progress. They will </w:t>
      </w:r>
      <w:r w:rsidR="00783180">
        <w:rPr>
          <w:rFonts w:ascii="Arial" w:hAnsi="Arial" w:cs="Arial"/>
        </w:rPr>
        <w:t>additionally</w:t>
      </w:r>
      <w:r w:rsidR="00A3180B">
        <w:rPr>
          <w:rFonts w:ascii="Arial" w:hAnsi="Arial" w:cs="Arial"/>
        </w:rPr>
        <w:t xml:space="preserve"> assess the stakeholder update and feedback through hosting an annual challenge process. Stakeholders and PIs will meet annual</w:t>
      </w:r>
      <w:r w:rsidR="00802F87">
        <w:rPr>
          <w:rFonts w:ascii="Arial" w:hAnsi="Arial" w:cs="Arial"/>
        </w:rPr>
        <w:t>ly</w:t>
      </w:r>
      <w:r w:rsidR="00A3180B">
        <w:rPr>
          <w:rFonts w:ascii="Arial" w:hAnsi="Arial" w:cs="Arial"/>
        </w:rPr>
        <w:t xml:space="preserve"> to revie</w:t>
      </w:r>
      <w:r w:rsidR="00EF3314">
        <w:rPr>
          <w:rFonts w:ascii="Arial" w:hAnsi="Arial" w:cs="Arial"/>
        </w:rPr>
        <w:t>w</w:t>
      </w:r>
      <w:r w:rsidR="00A3180B">
        <w:rPr>
          <w:rFonts w:ascii="Arial" w:hAnsi="Arial" w:cs="Arial"/>
        </w:rPr>
        <w:t xml:space="preserve"> progress, help reset strategic direction, focus issues and ensure that a </w:t>
      </w:r>
      <w:r w:rsidR="00783180">
        <w:rPr>
          <w:rFonts w:ascii="Arial" w:hAnsi="Arial" w:cs="Arial"/>
        </w:rPr>
        <w:t>continuous</w:t>
      </w:r>
      <w:r w:rsidR="00A3180B">
        <w:rPr>
          <w:rFonts w:ascii="Arial" w:hAnsi="Arial" w:cs="Arial"/>
        </w:rPr>
        <w:t xml:space="preserve"> </w:t>
      </w:r>
      <w:r w:rsidR="00783180">
        <w:rPr>
          <w:rFonts w:ascii="Arial" w:hAnsi="Arial" w:cs="Arial"/>
        </w:rPr>
        <w:t>improvement</w:t>
      </w:r>
      <w:r w:rsidR="00A3180B">
        <w:rPr>
          <w:rFonts w:ascii="Arial" w:hAnsi="Arial" w:cs="Arial"/>
        </w:rPr>
        <w:t xml:space="preserve"> culture is maintained. </w:t>
      </w:r>
    </w:p>
    <w:p w14:paraId="259C75AD" w14:textId="2A29A62C" w:rsidR="00C53127" w:rsidRPr="00ED6A77" w:rsidRDefault="00ED6A77" w:rsidP="008D4ABA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z w:val="26"/>
          <w:szCs w:val="36"/>
        </w:rPr>
      </w:pPr>
      <w:r w:rsidRPr="00ED6A77">
        <w:rPr>
          <w:rFonts w:ascii="Arial" w:eastAsia="Times New Roman" w:hAnsi="Arial" w:cs="Arial"/>
          <w:b/>
          <w:color w:val="000000" w:themeColor="text1"/>
          <w:sz w:val="26"/>
          <w:szCs w:val="36"/>
        </w:rPr>
        <w:t xml:space="preserve">2.1 </w:t>
      </w:r>
      <w:r w:rsidR="00C53127" w:rsidRPr="00ED6A77">
        <w:rPr>
          <w:rFonts w:ascii="Arial" w:eastAsia="Times New Roman" w:hAnsi="Arial" w:cs="Arial"/>
          <w:b/>
          <w:color w:val="000000" w:themeColor="text1"/>
          <w:sz w:val="26"/>
          <w:szCs w:val="36"/>
        </w:rPr>
        <w:t>Scope</w:t>
      </w:r>
    </w:p>
    <w:p w14:paraId="17AB1857" w14:textId="60DA8F0E" w:rsidR="00802F87" w:rsidRPr="008D4ABA" w:rsidRDefault="004964FF" w:rsidP="00C5312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Cs w:val="18"/>
        </w:rPr>
      </w:pPr>
      <w:r>
        <w:rPr>
          <w:rFonts w:ascii="Arial" w:eastAsia="Times New Roman" w:hAnsi="Arial" w:cs="Arial"/>
          <w:color w:val="000000" w:themeColor="text1"/>
          <w:szCs w:val="18"/>
        </w:rPr>
        <w:t>The Advisory Committee will play</w:t>
      </w:r>
      <w:r w:rsidR="008D4ABA" w:rsidRPr="008D4ABA">
        <w:rPr>
          <w:rFonts w:ascii="Arial" w:eastAsia="Times New Roman" w:hAnsi="Arial" w:cs="Arial"/>
          <w:color w:val="000000" w:themeColor="text1"/>
          <w:szCs w:val="18"/>
        </w:rPr>
        <w:t xml:space="preserve"> an advisory role on KM activities </w:t>
      </w:r>
      <w:r>
        <w:rPr>
          <w:rFonts w:ascii="Arial" w:eastAsia="Times New Roman" w:hAnsi="Arial" w:cs="Arial"/>
          <w:color w:val="000000" w:themeColor="text1"/>
          <w:szCs w:val="18"/>
        </w:rPr>
        <w:t>within the project. Broader scope may be added over time.</w:t>
      </w:r>
    </w:p>
    <w:p w14:paraId="7E5B2C09" w14:textId="37273B38" w:rsidR="00C53127" w:rsidRPr="00ED6A77" w:rsidRDefault="00ED6A77" w:rsidP="00C53127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sz w:val="26"/>
          <w:szCs w:val="36"/>
        </w:rPr>
      </w:pPr>
      <w:r w:rsidRPr="00ED6A77">
        <w:rPr>
          <w:rFonts w:ascii="Arial" w:eastAsia="Times New Roman" w:hAnsi="Arial" w:cs="Arial"/>
          <w:b/>
          <w:sz w:val="26"/>
          <w:szCs w:val="36"/>
        </w:rPr>
        <w:lastRenderedPageBreak/>
        <w:t xml:space="preserve">2.2 </w:t>
      </w:r>
      <w:r w:rsidR="00C53127" w:rsidRPr="00ED6A77">
        <w:rPr>
          <w:rFonts w:ascii="Arial" w:eastAsia="Times New Roman" w:hAnsi="Arial" w:cs="Arial"/>
          <w:b/>
          <w:sz w:val="26"/>
          <w:szCs w:val="36"/>
        </w:rPr>
        <w:t>Authority</w:t>
      </w:r>
    </w:p>
    <w:p w14:paraId="7A3CA311" w14:textId="059279EF" w:rsidR="001D3D2F" w:rsidRDefault="004964FF" w:rsidP="00C5312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Committee </w:t>
      </w:r>
      <w:r w:rsidR="001D3D2F" w:rsidRPr="00382A4B">
        <w:rPr>
          <w:rFonts w:ascii="Arial" w:eastAsia="Times New Roman" w:hAnsi="Arial" w:cs="Arial"/>
        </w:rPr>
        <w:t>will receive</w:t>
      </w:r>
      <w:r w:rsidR="008D4ABA">
        <w:rPr>
          <w:rFonts w:ascii="Arial" w:eastAsia="Times New Roman" w:hAnsi="Arial" w:cs="Arial"/>
        </w:rPr>
        <w:t xml:space="preserve"> and make recommendations on</w:t>
      </w:r>
      <w:r w:rsidR="001D3D2F" w:rsidRPr="00382A4B">
        <w:rPr>
          <w:rFonts w:ascii="Arial" w:eastAsia="Times New Roman" w:hAnsi="Arial" w:cs="Arial"/>
        </w:rPr>
        <w:t xml:space="preserve"> the </w:t>
      </w:r>
      <w:r w:rsidR="00736103" w:rsidRPr="00382A4B">
        <w:rPr>
          <w:rFonts w:ascii="Arial" w:eastAsia="Times New Roman" w:hAnsi="Arial" w:cs="Arial"/>
        </w:rPr>
        <w:t>Knowledge Mobilization plans for the s</w:t>
      </w:r>
      <w:r>
        <w:rPr>
          <w:rFonts w:ascii="Arial" w:eastAsia="Times New Roman" w:hAnsi="Arial" w:cs="Arial"/>
        </w:rPr>
        <w:t>ub-projects associated with the project</w:t>
      </w:r>
      <w:r w:rsidR="00736103" w:rsidRPr="00382A4B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The Committee </w:t>
      </w:r>
      <w:r w:rsidR="00683DC9">
        <w:rPr>
          <w:rFonts w:ascii="Arial" w:eastAsia="Times New Roman" w:hAnsi="Arial" w:cs="Arial"/>
        </w:rPr>
        <w:t xml:space="preserve">will also have the opportunity to make recommendations regarding the user engagement strategy and outreach activities for the project, as well as research activities as suitable. </w:t>
      </w:r>
    </w:p>
    <w:p w14:paraId="683E247B" w14:textId="4C28E86E" w:rsidR="00C53127" w:rsidRPr="00ED6A77" w:rsidRDefault="00ED6A77" w:rsidP="00C53127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ED6A77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2.3 </w:t>
      </w:r>
      <w:r w:rsidR="00C53127" w:rsidRPr="00ED6A77">
        <w:rPr>
          <w:rFonts w:ascii="Arial" w:eastAsia="Times New Roman" w:hAnsi="Arial" w:cs="Arial"/>
          <w:b/>
          <w:color w:val="000000" w:themeColor="text1"/>
          <w:sz w:val="26"/>
          <w:szCs w:val="26"/>
        </w:rPr>
        <w:t>Membership</w:t>
      </w:r>
    </w:p>
    <w:p w14:paraId="168B7D5A" w14:textId="4A9629D8" w:rsidR="00590761" w:rsidRDefault="004964FF" w:rsidP="00C36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="006B5910">
        <w:rPr>
          <w:rFonts w:ascii="Arial" w:hAnsi="Arial" w:cs="Arial"/>
        </w:rPr>
        <w:t>will be comprised of</w:t>
      </w:r>
      <w:r w:rsidR="0063542B">
        <w:rPr>
          <w:rFonts w:ascii="Arial" w:hAnsi="Arial" w:cs="Arial"/>
        </w:rPr>
        <w:t xml:space="preserve"> representatives of the</w:t>
      </w:r>
      <w:r>
        <w:rPr>
          <w:rFonts w:ascii="Arial" w:hAnsi="Arial" w:cs="Arial"/>
        </w:rPr>
        <w:t xml:space="preserve"> project’s</w:t>
      </w:r>
      <w:r w:rsidR="00635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63542B">
        <w:rPr>
          <w:rFonts w:ascii="Arial" w:hAnsi="Arial" w:cs="Arial"/>
        </w:rPr>
        <w:t>user community</w:t>
      </w:r>
      <w:r>
        <w:rPr>
          <w:rFonts w:ascii="Arial" w:hAnsi="Arial" w:cs="Arial"/>
        </w:rPr>
        <w:t>’</w:t>
      </w:r>
      <w:r w:rsidR="0063542B">
        <w:rPr>
          <w:rFonts w:ascii="Arial" w:hAnsi="Arial" w:cs="Arial"/>
        </w:rPr>
        <w:t xml:space="preserve"> </w:t>
      </w:r>
      <w:r w:rsidR="00740D7C">
        <w:rPr>
          <w:rFonts w:ascii="Arial" w:hAnsi="Arial" w:cs="Arial"/>
        </w:rPr>
        <w:t xml:space="preserve">who </w:t>
      </w:r>
      <w:r w:rsidR="00293D79">
        <w:rPr>
          <w:rFonts w:ascii="Arial" w:hAnsi="Arial" w:cs="Arial"/>
        </w:rPr>
        <w:t xml:space="preserve">have shown a strong interest in </w:t>
      </w:r>
      <w:r>
        <w:rPr>
          <w:rFonts w:ascii="Arial" w:hAnsi="Arial" w:cs="Arial"/>
        </w:rPr>
        <w:t xml:space="preserve">the science being generated and its </w:t>
      </w:r>
      <w:r w:rsidR="00293D79">
        <w:rPr>
          <w:rFonts w:ascii="Arial" w:hAnsi="Arial" w:cs="Arial"/>
        </w:rPr>
        <w:t>knowledge mobilization. The following individuals have confirmed their commitment in participating</w:t>
      </w:r>
      <w:r w:rsidR="00740D7C">
        <w:rPr>
          <w:rFonts w:ascii="Arial" w:hAnsi="Arial" w:cs="Arial"/>
        </w:rPr>
        <w:t>:</w:t>
      </w:r>
    </w:p>
    <w:p w14:paraId="6B796633" w14:textId="20F6C09E" w:rsidR="00F73FC3" w:rsidRDefault="004964FF" w:rsidP="004964F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spellStart"/>
      <w:r>
        <w:rPr>
          <w:rFonts w:ascii="Arial" w:hAnsi="Arial" w:cs="Arial"/>
        </w:rPr>
        <w:t>affliation</w:t>
      </w:r>
      <w:proofErr w:type="spellEnd"/>
    </w:p>
    <w:p w14:paraId="40B2A87E" w14:textId="2E218085" w:rsidR="004964FF" w:rsidRDefault="004964FF" w:rsidP="004964F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spellStart"/>
      <w:r>
        <w:rPr>
          <w:rFonts w:ascii="Arial" w:hAnsi="Arial" w:cs="Arial"/>
        </w:rPr>
        <w:t>affliation</w:t>
      </w:r>
      <w:proofErr w:type="spellEnd"/>
    </w:p>
    <w:p w14:paraId="354834E2" w14:textId="564C2D8E" w:rsidR="004964FF" w:rsidRPr="004964FF" w:rsidRDefault="004964FF" w:rsidP="004964F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spellStart"/>
      <w:r>
        <w:rPr>
          <w:rFonts w:ascii="Arial" w:hAnsi="Arial" w:cs="Arial"/>
        </w:rPr>
        <w:t>affliation</w:t>
      </w:r>
      <w:proofErr w:type="spellEnd"/>
    </w:p>
    <w:p w14:paraId="527B18BA" w14:textId="77777777" w:rsidR="00736103" w:rsidRDefault="00736103" w:rsidP="00736103">
      <w:pPr>
        <w:spacing w:after="0" w:line="240" w:lineRule="auto"/>
        <w:rPr>
          <w:rFonts w:ascii="Arial" w:hAnsi="Arial" w:cs="Arial"/>
        </w:rPr>
      </w:pPr>
    </w:p>
    <w:p w14:paraId="7B444F59" w14:textId="42E81D65" w:rsidR="00F73FC3" w:rsidRDefault="004964FF" w:rsidP="00C36202">
      <w:pPr>
        <w:rPr>
          <w:rFonts w:ascii="Arial" w:hAnsi="Arial" w:cs="Arial"/>
        </w:rPr>
      </w:pPr>
      <w:r>
        <w:rPr>
          <w:rFonts w:ascii="Arial" w:hAnsi="Arial" w:cs="Arial"/>
        </w:rPr>
        <w:t>The Committee</w:t>
      </w:r>
      <w:r w:rsidR="00F73FC3">
        <w:rPr>
          <w:rFonts w:ascii="Arial" w:hAnsi="Arial" w:cs="Arial"/>
        </w:rPr>
        <w:t xml:space="preserve"> will also have as members and logistical </w:t>
      </w:r>
      <w:proofErr w:type="spellStart"/>
      <w:r w:rsidR="00F73FC3">
        <w:rPr>
          <w:rFonts w:ascii="Arial" w:hAnsi="Arial" w:cs="Arial"/>
        </w:rPr>
        <w:t>suppor</w:t>
      </w:r>
      <w:proofErr w:type="spellEnd"/>
      <w:r>
        <w:rPr>
          <w:rFonts w:ascii="Arial" w:hAnsi="Arial" w:cs="Arial"/>
        </w:rPr>
        <w:t xml:space="preserve"> from GWF, including</w:t>
      </w:r>
      <w:r w:rsidR="00F73FC3">
        <w:rPr>
          <w:rFonts w:ascii="Arial" w:hAnsi="Arial" w:cs="Arial"/>
        </w:rPr>
        <w:t>:</w:t>
      </w:r>
    </w:p>
    <w:p w14:paraId="06A50AE3" w14:textId="056D13A5" w:rsidR="00F73FC3" w:rsidRDefault="004964FF" w:rsidP="00736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project manager,</w:t>
      </w:r>
    </w:p>
    <w:p w14:paraId="70A08057" w14:textId="55CB19C0" w:rsidR="00F73FC3" w:rsidRDefault="004964FF" w:rsidP="00736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="00195AF1">
        <w:rPr>
          <w:rFonts w:ascii="Arial" w:hAnsi="Arial" w:cs="Arial"/>
        </w:rPr>
        <w:t xml:space="preserve">GWF </w:t>
      </w:r>
      <w:r w:rsidR="00736103">
        <w:rPr>
          <w:rFonts w:ascii="Arial" w:hAnsi="Arial" w:cs="Arial"/>
        </w:rPr>
        <w:t>K</w:t>
      </w:r>
      <w:r w:rsidR="0028561D">
        <w:rPr>
          <w:rFonts w:ascii="Arial" w:hAnsi="Arial" w:cs="Arial"/>
        </w:rPr>
        <w:t>nowledge</w:t>
      </w:r>
      <w:r w:rsidR="00195AF1">
        <w:rPr>
          <w:rFonts w:ascii="Arial" w:hAnsi="Arial" w:cs="Arial"/>
        </w:rPr>
        <w:t xml:space="preserve"> </w:t>
      </w:r>
      <w:r w:rsidR="00736103">
        <w:rPr>
          <w:rFonts w:ascii="Arial" w:hAnsi="Arial" w:cs="Arial"/>
        </w:rPr>
        <w:t>M</w:t>
      </w:r>
      <w:r w:rsidR="0028561D">
        <w:rPr>
          <w:rFonts w:ascii="Arial" w:hAnsi="Arial" w:cs="Arial"/>
        </w:rPr>
        <w:t>obilization</w:t>
      </w:r>
      <w:r w:rsidR="00736103">
        <w:rPr>
          <w:rFonts w:ascii="Arial" w:hAnsi="Arial" w:cs="Arial"/>
        </w:rPr>
        <w:t xml:space="preserve"> S</w:t>
      </w:r>
      <w:r w:rsidR="00195AF1">
        <w:rPr>
          <w:rFonts w:ascii="Arial" w:hAnsi="Arial" w:cs="Arial"/>
        </w:rPr>
        <w:t>pecialist</w:t>
      </w:r>
    </w:p>
    <w:p w14:paraId="277009AB" w14:textId="4DDE6801" w:rsidR="0028561D" w:rsidRDefault="004964FF" w:rsidP="00736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PI</w:t>
      </w:r>
    </w:p>
    <w:p w14:paraId="6848DDEE" w14:textId="4E76DF0F" w:rsidR="004964FF" w:rsidRDefault="004964FF" w:rsidP="0073610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Etc</w:t>
      </w:r>
      <w:proofErr w:type="spellEnd"/>
    </w:p>
    <w:p w14:paraId="68C7D850" w14:textId="77777777" w:rsidR="00736103" w:rsidRDefault="00736103" w:rsidP="00736103">
      <w:pPr>
        <w:spacing w:after="0" w:line="240" w:lineRule="auto"/>
        <w:rPr>
          <w:rFonts w:ascii="Arial" w:hAnsi="Arial" w:cs="Arial"/>
        </w:rPr>
      </w:pPr>
    </w:p>
    <w:p w14:paraId="192DB0DA" w14:textId="77AEB474" w:rsidR="006B5910" w:rsidRDefault="00740D7C" w:rsidP="00683DC9">
      <w:pPr>
        <w:spacing w:after="0" w:line="240" w:lineRule="auto"/>
        <w:rPr>
          <w:rFonts w:ascii="Arial" w:hAnsi="Arial" w:cs="Arial"/>
        </w:rPr>
      </w:pPr>
      <w:r w:rsidRPr="00382A4B">
        <w:rPr>
          <w:rFonts w:ascii="Arial" w:hAnsi="Arial" w:cs="Arial"/>
        </w:rPr>
        <w:t xml:space="preserve">Currently there are no requirements for number of members, or process of appointment. </w:t>
      </w:r>
      <w:r w:rsidR="00F73FC3" w:rsidRPr="00382A4B">
        <w:rPr>
          <w:rFonts w:ascii="Arial" w:hAnsi="Arial" w:cs="Arial"/>
        </w:rPr>
        <w:t>N</w:t>
      </w:r>
      <w:r w:rsidRPr="00382A4B">
        <w:rPr>
          <w:rFonts w:ascii="Arial" w:hAnsi="Arial" w:cs="Arial"/>
        </w:rPr>
        <w:t xml:space="preserve">ew members from either the end </w:t>
      </w:r>
      <w:r w:rsidR="00F73FC3" w:rsidRPr="00382A4B">
        <w:rPr>
          <w:rFonts w:ascii="Arial" w:hAnsi="Arial" w:cs="Arial"/>
        </w:rPr>
        <w:t>user community or research team may be added as necessary.</w:t>
      </w:r>
      <w:r w:rsidR="00736103" w:rsidRPr="00382A4B">
        <w:rPr>
          <w:rFonts w:ascii="Arial" w:hAnsi="Arial" w:cs="Arial"/>
        </w:rPr>
        <w:t xml:space="preserve"> </w:t>
      </w:r>
    </w:p>
    <w:p w14:paraId="044DB0FE" w14:textId="77777777" w:rsidR="00683DC9" w:rsidRPr="00382A4B" w:rsidRDefault="00683DC9" w:rsidP="00683DC9">
      <w:pPr>
        <w:spacing w:after="0" w:line="240" w:lineRule="auto"/>
        <w:rPr>
          <w:rFonts w:ascii="Arial" w:hAnsi="Arial" w:cs="Arial"/>
        </w:rPr>
      </w:pPr>
    </w:p>
    <w:p w14:paraId="5DCF2453" w14:textId="6B509F6A" w:rsidR="00736103" w:rsidRPr="00382A4B" w:rsidRDefault="004964FF" w:rsidP="00736103">
      <w:pPr>
        <w:rPr>
          <w:rFonts w:ascii="Arial" w:hAnsi="Arial" w:cs="Arial"/>
        </w:rPr>
      </w:pPr>
      <w:r>
        <w:rPr>
          <w:rFonts w:ascii="Arial" w:hAnsi="Arial" w:cs="Arial"/>
        </w:rPr>
        <w:t>The project manager</w:t>
      </w:r>
      <w:r w:rsidR="00736103" w:rsidRPr="00382A4B">
        <w:rPr>
          <w:rFonts w:ascii="Arial" w:hAnsi="Arial" w:cs="Arial"/>
        </w:rPr>
        <w:t xml:space="preserve"> will chair meetings unless otherwise </w:t>
      </w:r>
      <w:r w:rsidR="00802F87">
        <w:rPr>
          <w:rFonts w:ascii="Arial" w:hAnsi="Arial" w:cs="Arial"/>
        </w:rPr>
        <w:t>arranged.</w:t>
      </w:r>
    </w:p>
    <w:p w14:paraId="7141C7B8" w14:textId="7B31DBC3" w:rsidR="00740D7C" w:rsidRPr="00ED6A77" w:rsidRDefault="00ED6A77" w:rsidP="00BF5F0A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sz w:val="26"/>
          <w:szCs w:val="26"/>
        </w:rPr>
      </w:pPr>
      <w:r w:rsidRPr="00ED6A77">
        <w:rPr>
          <w:rFonts w:ascii="Arial" w:eastAsia="Times New Roman" w:hAnsi="Arial" w:cs="Arial"/>
          <w:b/>
          <w:sz w:val="26"/>
          <w:szCs w:val="26"/>
        </w:rPr>
        <w:t xml:space="preserve">2.4 </w:t>
      </w:r>
      <w:r w:rsidR="008D4ABA" w:rsidRPr="00ED6A77">
        <w:rPr>
          <w:rFonts w:ascii="Arial" w:eastAsia="Times New Roman" w:hAnsi="Arial" w:cs="Arial"/>
          <w:b/>
          <w:sz w:val="26"/>
          <w:szCs w:val="26"/>
        </w:rPr>
        <w:t>Meeting A</w:t>
      </w:r>
      <w:r w:rsidR="00C53127" w:rsidRPr="00ED6A77">
        <w:rPr>
          <w:rFonts w:ascii="Arial" w:eastAsia="Times New Roman" w:hAnsi="Arial" w:cs="Arial"/>
          <w:b/>
          <w:sz w:val="26"/>
          <w:szCs w:val="26"/>
        </w:rPr>
        <w:t>rrangements</w:t>
      </w:r>
    </w:p>
    <w:p w14:paraId="0397D343" w14:textId="41B8F343" w:rsidR="00740D7C" w:rsidRPr="00382A4B" w:rsidRDefault="00740D7C" w:rsidP="00C5312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382A4B">
        <w:rPr>
          <w:rFonts w:ascii="Arial" w:eastAsia="Times New Roman" w:hAnsi="Arial" w:cs="Arial"/>
        </w:rPr>
        <w:t>Th</w:t>
      </w:r>
      <w:r w:rsidR="004964FF">
        <w:rPr>
          <w:rFonts w:ascii="Arial" w:eastAsia="Times New Roman" w:hAnsi="Arial" w:cs="Arial"/>
        </w:rPr>
        <w:t>e Committee</w:t>
      </w:r>
      <w:r w:rsidR="00736103" w:rsidRPr="00382A4B">
        <w:rPr>
          <w:rFonts w:ascii="Arial" w:eastAsia="Times New Roman" w:hAnsi="Arial" w:cs="Arial"/>
        </w:rPr>
        <w:t xml:space="preserve"> will endeavor to meet </w:t>
      </w:r>
      <w:r w:rsidR="004964FF">
        <w:rPr>
          <w:rFonts w:ascii="Arial" w:eastAsia="Times New Roman" w:hAnsi="Arial" w:cs="Arial"/>
        </w:rPr>
        <w:t>[</w:t>
      </w:r>
      <w:r w:rsidR="00736103" w:rsidRPr="00382A4B">
        <w:rPr>
          <w:rFonts w:ascii="Arial" w:eastAsia="Times New Roman" w:hAnsi="Arial" w:cs="Arial"/>
        </w:rPr>
        <w:t>4</w:t>
      </w:r>
      <w:r w:rsidR="009A5203" w:rsidRPr="00382A4B">
        <w:rPr>
          <w:rFonts w:ascii="Arial" w:eastAsia="Times New Roman" w:hAnsi="Arial" w:cs="Arial"/>
        </w:rPr>
        <w:t xml:space="preserve"> </w:t>
      </w:r>
      <w:r w:rsidR="00802F87">
        <w:rPr>
          <w:rFonts w:ascii="Arial" w:eastAsia="Times New Roman" w:hAnsi="Arial" w:cs="Arial"/>
        </w:rPr>
        <w:t>times</w:t>
      </w:r>
      <w:r w:rsidR="004964FF">
        <w:rPr>
          <w:rFonts w:ascii="Arial" w:eastAsia="Times New Roman" w:hAnsi="Arial" w:cs="Arial"/>
        </w:rPr>
        <w:t>]</w:t>
      </w:r>
      <w:r w:rsidR="00802F87">
        <w:rPr>
          <w:rFonts w:ascii="Arial" w:eastAsia="Times New Roman" w:hAnsi="Arial" w:cs="Arial"/>
        </w:rPr>
        <w:t xml:space="preserve"> each</w:t>
      </w:r>
      <w:r w:rsidRPr="00382A4B">
        <w:rPr>
          <w:rFonts w:ascii="Arial" w:eastAsia="Times New Roman" w:hAnsi="Arial" w:cs="Arial"/>
        </w:rPr>
        <w:t xml:space="preserve"> year</w:t>
      </w:r>
      <w:r w:rsidR="005976EA" w:rsidRPr="00382A4B">
        <w:rPr>
          <w:rFonts w:ascii="Arial" w:eastAsia="Times New Roman" w:hAnsi="Arial" w:cs="Arial"/>
        </w:rPr>
        <w:t xml:space="preserve"> via teleconference call</w:t>
      </w:r>
      <w:r w:rsidR="00802F87">
        <w:rPr>
          <w:rFonts w:ascii="Arial" w:eastAsia="Times New Roman" w:hAnsi="Arial" w:cs="Arial"/>
        </w:rPr>
        <w:t xml:space="preserve"> or in person, as required</w:t>
      </w:r>
      <w:r w:rsidR="005976EA" w:rsidRPr="00382A4B">
        <w:rPr>
          <w:rFonts w:ascii="Arial" w:eastAsia="Times New Roman" w:hAnsi="Arial" w:cs="Arial"/>
        </w:rPr>
        <w:t>. Additional meetings may be added as determined necessary by committee members. Meeting agendas will be drafted by the committee’s support staff and circulated no later than 3 days leading up to the meet</w:t>
      </w:r>
      <w:r w:rsidR="00802F87">
        <w:rPr>
          <w:rFonts w:ascii="Arial" w:eastAsia="Times New Roman" w:hAnsi="Arial" w:cs="Arial"/>
        </w:rPr>
        <w:t>ing, for comment and amendment.</w:t>
      </w:r>
      <w:r w:rsidR="005976EA" w:rsidRPr="00382A4B">
        <w:rPr>
          <w:rFonts w:ascii="Arial" w:eastAsia="Times New Roman" w:hAnsi="Arial" w:cs="Arial"/>
        </w:rPr>
        <w:t xml:space="preserve"> Support staff will record meeting notes and circulate to the commi</w:t>
      </w:r>
      <w:r w:rsidR="00736103" w:rsidRPr="00382A4B">
        <w:rPr>
          <w:rFonts w:ascii="Arial" w:eastAsia="Times New Roman" w:hAnsi="Arial" w:cs="Arial"/>
        </w:rPr>
        <w:t>ttee no later than one month</w:t>
      </w:r>
      <w:r w:rsidR="005976EA" w:rsidRPr="00382A4B">
        <w:rPr>
          <w:rFonts w:ascii="Arial" w:eastAsia="Times New Roman" w:hAnsi="Arial" w:cs="Arial"/>
        </w:rPr>
        <w:t xml:space="preserve"> from the meeting date. </w:t>
      </w:r>
    </w:p>
    <w:p w14:paraId="43982088" w14:textId="088293AD" w:rsidR="00C53127" w:rsidRPr="00ED6A77" w:rsidRDefault="00ED6A77" w:rsidP="00C53127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sz w:val="26"/>
          <w:szCs w:val="26"/>
        </w:rPr>
      </w:pPr>
      <w:r w:rsidRPr="00ED6A77">
        <w:rPr>
          <w:rFonts w:ascii="Arial" w:eastAsia="Times New Roman" w:hAnsi="Arial" w:cs="Arial"/>
          <w:b/>
          <w:sz w:val="26"/>
          <w:szCs w:val="26"/>
        </w:rPr>
        <w:t xml:space="preserve">2.5 </w:t>
      </w:r>
      <w:r w:rsidR="00C53127" w:rsidRPr="00ED6A77">
        <w:rPr>
          <w:rFonts w:ascii="Arial" w:eastAsia="Times New Roman" w:hAnsi="Arial" w:cs="Arial"/>
          <w:b/>
          <w:sz w:val="26"/>
          <w:szCs w:val="26"/>
        </w:rPr>
        <w:t>Reporting</w:t>
      </w:r>
    </w:p>
    <w:p w14:paraId="64320151" w14:textId="5A2FF167" w:rsidR="00590761" w:rsidRPr="00382A4B" w:rsidRDefault="00802F87" w:rsidP="0059076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 staff will report to the Science</w:t>
      </w:r>
      <w:r w:rsidR="004964FF">
        <w:rPr>
          <w:rFonts w:ascii="Arial" w:eastAsia="Times New Roman" w:hAnsi="Arial" w:cs="Arial"/>
        </w:rPr>
        <w:t xml:space="preserve"> Committee on behalf of the Advisory Committee. Results from Advisory Committee</w:t>
      </w:r>
      <w:r>
        <w:rPr>
          <w:rFonts w:ascii="Arial" w:eastAsia="Times New Roman" w:hAnsi="Arial" w:cs="Arial"/>
        </w:rPr>
        <w:t xml:space="preserve"> discussions will also be communicated, as d</w:t>
      </w:r>
      <w:r w:rsidR="004964FF">
        <w:rPr>
          <w:rFonts w:ascii="Arial" w:eastAsia="Times New Roman" w:hAnsi="Arial" w:cs="Arial"/>
        </w:rPr>
        <w:t>etermined necessary, to the project</w:t>
      </w:r>
      <w:r>
        <w:rPr>
          <w:rFonts w:ascii="Arial" w:eastAsia="Times New Roman" w:hAnsi="Arial" w:cs="Arial"/>
        </w:rPr>
        <w:t xml:space="preserve"> team during m</w:t>
      </w:r>
      <w:r w:rsidR="004964FF">
        <w:rPr>
          <w:rFonts w:ascii="Arial" w:eastAsia="Times New Roman" w:hAnsi="Arial" w:cs="Arial"/>
        </w:rPr>
        <w:t>onthly meetings. The Committee</w:t>
      </w:r>
      <w:r>
        <w:rPr>
          <w:rFonts w:ascii="Arial" w:eastAsia="Times New Roman" w:hAnsi="Arial" w:cs="Arial"/>
        </w:rPr>
        <w:t xml:space="preserve"> will establish a process whereby </w:t>
      </w:r>
      <w:r w:rsidR="004964FF">
        <w:rPr>
          <w:rFonts w:ascii="Arial" w:eastAsia="Times New Roman" w:hAnsi="Arial" w:cs="Arial"/>
        </w:rPr>
        <w:t>project</w:t>
      </w:r>
      <w:r>
        <w:rPr>
          <w:rFonts w:ascii="Arial" w:eastAsia="Times New Roman" w:hAnsi="Arial" w:cs="Arial"/>
        </w:rPr>
        <w:t xml:space="preserve"> teams can receive guidance to design, implement and evaluate KM activities.  </w:t>
      </w:r>
    </w:p>
    <w:p w14:paraId="26FBD18F" w14:textId="0FDD5B28" w:rsidR="00C53127" w:rsidRPr="00ED6A77" w:rsidRDefault="00ED6A77" w:rsidP="00C53127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sz w:val="26"/>
          <w:szCs w:val="26"/>
        </w:rPr>
      </w:pPr>
      <w:r w:rsidRPr="00ED6A77">
        <w:rPr>
          <w:rFonts w:ascii="Arial" w:eastAsia="Times New Roman" w:hAnsi="Arial" w:cs="Arial"/>
          <w:b/>
          <w:sz w:val="26"/>
          <w:szCs w:val="26"/>
        </w:rPr>
        <w:t xml:space="preserve">2.6 </w:t>
      </w:r>
      <w:r w:rsidR="00802F87" w:rsidRPr="00ED6A77">
        <w:rPr>
          <w:rFonts w:ascii="Arial" w:eastAsia="Times New Roman" w:hAnsi="Arial" w:cs="Arial"/>
          <w:b/>
          <w:sz w:val="26"/>
          <w:szCs w:val="26"/>
        </w:rPr>
        <w:t>Resources and B</w:t>
      </w:r>
      <w:r w:rsidR="00C53127" w:rsidRPr="00ED6A77">
        <w:rPr>
          <w:rFonts w:ascii="Arial" w:eastAsia="Times New Roman" w:hAnsi="Arial" w:cs="Arial"/>
          <w:b/>
          <w:sz w:val="26"/>
          <w:szCs w:val="26"/>
        </w:rPr>
        <w:t>udget</w:t>
      </w:r>
    </w:p>
    <w:p w14:paraId="39A7C0B2" w14:textId="695A81D4" w:rsidR="001D3D2F" w:rsidRPr="00382A4B" w:rsidRDefault="004964FF" w:rsidP="00C5312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F73FC3" w:rsidRPr="00382A4B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ommittee</w:t>
      </w:r>
      <w:r w:rsidR="006F21AE" w:rsidRPr="00382A4B">
        <w:rPr>
          <w:rFonts w:ascii="Arial" w:eastAsia="Times New Roman" w:hAnsi="Arial" w:cs="Arial"/>
        </w:rPr>
        <w:t xml:space="preserve"> will have access to </w:t>
      </w:r>
      <w:r>
        <w:rPr>
          <w:rFonts w:ascii="Arial" w:eastAsia="Times New Roman" w:hAnsi="Arial" w:cs="Arial"/>
        </w:rPr>
        <w:t>project and</w:t>
      </w:r>
      <w:r w:rsidR="00802F87">
        <w:rPr>
          <w:rFonts w:ascii="Arial" w:eastAsia="Times New Roman" w:hAnsi="Arial" w:cs="Arial"/>
        </w:rPr>
        <w:t xml:space="preserve"> GWF </w:t>
      </w:r>
      <w:r>
        <w:rPr>
          <w:rFonts w:ascii="Arial" w:eastAsia="Times New Roman" w:hAnsi="Arial" w:cs="Arial"/>
        </w:rPr>
        <w:t xml:space="preserve">staff for </w:t>
      </w:r>
      <w:r w:rsidR="006F21AE" w:rsidRPr="00382A4B">
        <w:rPr>
          <w:rFonts w:ascii="Arial" w:eastAsia="Times New Roman" w:hAnsi="Arial" w:cs="Arial"/>
        </w:rPr>
        <w:t>assist</w:t>
      </w:r>
      <w:r>
        <w:rPr>
          <w:rFonts w:ascii="Arial" w:eastAsia="Times New Roman" w:hAnsi="Arial" w:cs="Arial"/>
        </w:rPr>
        <w:t>ance</w:t>
      </w:r>
      <w:r w:rsidR="006F21AE" w:rsidRPr="00382A4B">
        <w:rPr>
          <w:rFonts w:ascii="Arial" w:eastAsia="Times New Roman" w:hAnsi="Arial" w:cs="Arial"/>
        </w:rPr>
        <w:t xml:space="preserve"> in meeting coordination, facilitation and committee deliverables. </w:t>
      </w:r>
      <w:r>
        <w:rPr>
          <w:rFonts w:ascii="Arial" w:eastAsia="Times New Roman" w:hAnsi="Arial" w:cs="Arial"/>
        </w:rPr>
        <w:t xml:space="preserve">The </w:t>
      </w:r>
      <w:r w:rsidR="00802F87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ommittee will also have access to project</w:t>
      </w:r>
      <w:r w:rsidR="00802F87">
        <w:rPr>
          <w:rFonts w:ascii="Arial" w:eastAsia="Times New Roman" w:hAnsi="Arial" w:cs="Arial"/>
        </w:rPr>
        <w:t xml:space="preserve"> management and team members as determined necessary</w:t>
      </w:r>
      <w:r w:rsidR="008D4ABA">
        <w:rPr>
          <w:rFonts w:ascii="Arial" w:eastAsia="Times New Roman" w:hAnsi="Arial" w:cs="Arial"/>
        </w:rPr>
        <w:t xml:space="preserve">. </w:t>
      </w:r>
    </w:p>
    <w:p w14:paraId="25A33457" w14:textId="3DA4AB35" w:rsidR="00C53127" w:rsidRPr="00382A4B" w:rsidRDefault="004964FF" w:rsidP="00C5312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The </w:t>
      </w:r>
      <w:r w:rsidR="00C31A40" w:rsidRPr="00382A4B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ommittee</w:t>
      </w:r>
      <w:r w:rsidR="00C31A40" w:rsidRPr="00382A4B">
        <w:rPr>
          <w:rFonts w:ascii="Arial" w:eastAsia="Times New Roman" w:hAnsi="Arial" w:cs="Arial"/>
        </w:rPr>
        <w:t xml:space="preserve"> may have access to financial support to </w:t>
      </w:r>
      <w:r w:rsidR="0028561D" w:rsidRPr="00382A4B">
        <w:rPr>
          <w:rFonts w:ascii="Arial" w:eastAsia="Times New Roman" w:hAnsi="Arial" w:cs="Arial"/>
        </w:rPr>
        <w:t>assist</w:t>
      </w:r>
      <w:r w:rsidR="00C31A40" w:rsidRPr="00382A4B">
        <w:rPr>
          <w:rFonts w:ascii="Arial" w:eastAsia="Times New Roman" w:hAnsi="Arial" w:cs="Arial"/>
        </w:rPr>
        <w:t xml:space="preserve"> in travel, meeting logistics or deliverables. Requests for </w:t>
      </w:r>
      <w:r w:rsidR="0028561D" w:rsidRPr="00382A4B">
        <w:rPr>
          <w:rFonts w:ascii="Arial" w:eastAsia="Times New Roman" w:hAnsi="Arial" w:cs="Arial"/>
        </w:rPr>
        <w:t>financial</w:t>
      </w:r>
      <w:r w:rsidR="00C31A40" w:rsidRPr="00382A4B">
        <w:rPr>
          <w:rFonts w:ascii="Arial" w:eastAsia="Times New Roman" w:hAnsi="Arial" w:cs="Arial"/>
        </w:rPr>
        <w:t xml:space="preserve"> support should be made on an </w:t>
      </w:r>
      <w:r>
        <w:rPr>
          <w:rFonts w:ascii="Arial" w:eastAsia="Times New Roman" w:hAnsi="Arial" w:cs="Arial"/>
        </w:rPr>
        <w:t>as-needed basis to the project</w:t>
      </w:r>
      <w:r w:rsidR="00C31A40" w:rsidRPr="00382A4B">
        <w:rPr>
          <w:rFonts w:ascii="Arial" w:eastAsia="Times New Roman" w:hAnsi="Arial" w:cs="Arial"/>
        </w:rPr>
        <w:t xml:space="preserve"> management committee. </w:t>
      </w:r>
    </w:p>
    <w:p w14:paraId="034A7426" w14:textId="11E0726E" w:rsidR="005976EA" w:rsidRPr="00ED6A77" w:rsidRDefault="00ED6A77" w:rsidP="006863F0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sz w:val="26"/>
          <w:szCs w:val="26"/>
        </w:rPr>
      </w:pPr>
      <w:r w:rsidRPr="00ED6A77">
        <w:rPr>
          <w:rFonts w:ascii="Arial" w:eastAsia="Times New Roman" w:hAnsi="Arial" w:cs="Arial"/>
          <w:b/>
          <w:sz w:val="26"/>
          <w:szCs w:val="26"/>
        </w:rPr>
        <w:t xml:space="preserve">2.7 </w:t>
      </w:r>
      <w:r w:rsidR="00C53127" w:rsidRPr="00ED6A77">
        <w:rPr>
          <w:rFonts w:ascii="Arial" w:eastAsia="Times New Roman" w:hAnsi="Arial" w:cs="Arial"/>
          <w:b/>
          <w:sz w:val="26"/>
          <w:szCs w:val="26"/>
        </w:rPr>
        <w:t>Deliverables</w:t>
      </w:r>
      <w:r w:rsidR="004964FF">
        <w:rPr>
          <w:rFonts w:ascii="Arial" w:eastAsia="Times New Roman" w:hAnsi="Arial" w:cs="Arial"/>
          <w:b/>
          <w:sz w:val="26"/>
          <w:szCs w:val="26"/>
        </w:rPr>
        <w:t xml:space="preserve"> (e.gs)</w:t>
      </w:r>
    </w:p>
    <w:p w14:paraId="744A66AD" w14:textId="12F6672A" w:rsidR="006863F0" w:rsidRDefault="006863F0" w:rsidP="005976E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Recommendations and guidance to support staff to design and ev</w:t>
      </w:r>
      <w:r w:rsidR="004964FF">
        <w:rPr>
          <w:rFonts w:ascii="Arial" w:eastAsia="Times New Roman" w:hAnsi="Arial" w:cs="Arial"/>
        </w:rPr>
        <w:t>aluate KM activities within the project</w:t>
      </w:r>
      <w:r>
        <w:rPr>
          <w:rFonts w:ascii="Arial" w:eastAsia="Times New Roman" w:hAnsi="Arial" w:cs="Arial"/>
        </w:rPr>
        <w:t xml:space="preserve">. </w:t>
      </w:r>
    </w:p>
    <w:p w14:paraId="35051F83" w14:textId="34085F4A" w:rsidR="005976EA" w:rsidRPr="006863F0" w:rsidRDefault="006863F0" w:rsidP="006863F0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Formalized evaluation of KM progress and recommendations to improve WP KM plans. This feedback will also be used to </w:t>
      </w:r>
      <w:r w:rsidR="00BD0209" w:rsidRPr="006863F0">
        <w:rPr>
          <w:rFonts w:ascii="Arial" w:eastAsia="Times New Roman" w:hAnsi="Arial" w:cs="Arial"/>
        </w:rPr>
        <w:t>report KM progress</w:t>
      </w:r>
      <w:r w:rsidR="00924CEA" w:rsidRPr="006863F0">
        <w:rPr>
          <w:rFonts w:ascii="Arial" w:eastAsia="Times New Roman" w:hAnsi="Arial" w:cs="Arial"/>
        </w:rPr>
        <w:t xml:space="preserve"> in</w:t>
      </w:r>
      <w:r w:rsidR="003E04FF" w:rsidRPr="006863F0">
        <w:rPr>
          <w:rFonts w:ascii="Arial" w:eastAsia="Times New Roman" w:hAnsi="Arial" w:cs="Arial"/>
        </w:rPr>
        <w:t xml:space="preserve"> the </w:t>
      </w:r>
      <w:r w:rsidR="00924CEA" w:rsidRPr="006863F0">
        <w:rPr>
          <w:rFonts w:ascii="Arial" w:eastAsia="Times New Roman" w:hAnsi="Arial" w:cs="Arial"/>
        </w:rPr>
        <w:t xml:space="preserve">GWF </w:t>
      </w:r>
      <w:r w:rsidR="003E04FF" w:rsidRPr="006863F0">
        <w:rPr>
          <w:rFonts w:ascii="Arial" w:eastAsia="Times New Roman" w:hAnsi="Arial" w:cs="Arial"/>
        </w:rPr>
        <w:t xml:space="preserve">annual report to the Strategic Management </w:t>
      </w:r>
      <w:r w:rsidR="00F07126" w:rsidRPr="006863F0">
        <w:rPr>
          <w:rFonts w:ascii="Arial" w:eastAsia="Times New Roman" w:hAnsi="Arial" w:cs="Arial"/>
        </w:rPr>
        <w:t>Committee</w:t>
      </w:r>
      <w:r>
        <w:rPr>
          <w:rFonts w:ascii="Arial" w:eastAsia="Times New Roman" w:hAnsi="Arial" w:cs="Arial"/>
        </w:rPr>
        <w:t>.</w:t>
      </w:r>
    </w:p>
    <w:p w14:paraId="4B4AACE6" w14:textId="76B283CA" w:rsidR="00BD0209" w:rsidRPr="00382A4B" w:rsidRDefault="00BD0209" w:rsidP="005976E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382A4B">
        <w:rPr>
          <w:rFonts w:ascii="Arial" w:eastAsia="Times New Roman" w:hAnsi="Arial" w:cs="Arial"/>
        </w:rPr>
        <w:t xml:space="preserve">Provide repeated opportunities for </w:t>
      </w:r>
      <w:r w:rsidR="003E04FF" w:rsidRPr="00382A4B">
        <w:rPr>
          <w:rFonts w:ascii="Arial" w:eastAsia="Times New Roman" w:hAnsi="Arial" w:cs="Arial"/>
        </w:rPr>
        <w:t>research</w:t>
      </w:r>
      <w:r w:rsidRPr="00382A4B">
        <w:rPr>
          <w:rFonts w:ascii="Arial" w:eastAsia="Times New Roman" w:hAnsi="Arial" w:cs="Arial"/>
        </w:rPr>
        <w:t xml:space="preserve"> refinement through communication among users, project leads, and outside advisors to </w:t>
      </w:r>
      <w:r w:rsidR="004964FF">
        <w:rPr>
          <w:rFonts w:ascii="Arial" w:eastAsia="Times New Roman" w:hAnsi="Arial" w:cs="Arial"/>
        </w:rPr>
        <w:t>ensure that products created within the project</w:t>
      </w:r>
      <w:r w:rsidRPr="00382A4B">
        <w:rPr>
          <w:rFonts w:ascii="Arial" w:eastAsia="Times New Roman" w:hAnsi="Arial" w:cs="Arial"/>
        </w:rPr>
        <w:t xml:space="preserve"> meet user needs</w:t>
      </w:r>
      <w:r w:rsidR="006863F0">
        <w:rPr>
          <w:rFonts w:ascii="Arial" w:eastAsia="Times New Roman" w:hAnsi="Arial" w:cs="Arial"/>
        </w:rPr>
        <w:t>.</w:t>
      </w:r>
    </w:p>
    <w:p w14:paraId="71567413" w14:textId="1FE23947" w:rsidR="005976EA" w:rsidRPr="00382A4B" w:rsidRDefault="005976EA" w:rsidP="005976E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382A4B">
        <w:rPr>
          <w:rFonts w:ascii="Arial" w:eastAsia="Times New Roman" w:hAnsi="Arial" w:cs="Arial"/>
        </w:rPr>
        <w:t>Pr</w:t>
      </w:r>
      <w:r w:rsidR="006863F0">
        <w:rPr>
          <w:rFonts w:ascii="Arial" w:eastAsia="Times New Roman" w:hAnsi="Arial" w:cs="Arial"/>
        </w:rPr>
        <w:t>ovide ongoing guidance and advis</w:t>
      </w:r>
      <w:r w:rsidRPr="00382A4B">
        <w:rPr>
          <w:rFonts w:ascii="Arial" w:eastAsia="Times New Roman" w:hAnsi="Arial" w:cs="Arial"/>
        </w:rPr>
        <w:t xml:space="preserve">e to </w:t>
      </w:r>
      <w:r w:rsidR="006863F0">
        <w:rPr>
          <w:rFonts w:ascii="Arial" w:eastAsia="Times New Roman" w:hAnsi="Arial" w:cs="Arial"/>
        </w:rPr>
        <w:t xml:space="preserve">the </w:t>
      </w:r>
      <w:r w:rsidR="004964FF">
        <w:rPr>
          <w:rFonts w:ascii="Arial" w:eastAsia="Times New Roman" w:hAnsi="Arial" w:cs="Arial"/>
        </w:rPr>
        <w:t>project</w:t>
      </w:r>
      <w:r w:rsidRPr="00382A4B">
        <w:rPr>
          <w:rFonts w:ascii="Arial" w:eastAsia="Times New Roman" w:hAnsi="Arial" w:cs="Arial"/>
        </w:rPr>
        <w:t xml:space="preserve"> research team on KM direction, opportunit</w:t>
      </w:r>
      <w:r w:rsidR="006863F0">
        <w:rPr>
          <w:rFonts w:ascii="Arial" w:eastAsia="Times New Roman" w:hAnsi="Arial" w:cs="Arial"/>
        </w:rPr>
        <w:t>ies and solutions to challenges.</w:t>
      </w:r>
    </w:p>
    <w:p w14:paraId="0AD7D6D7" w14:textId="235A2136" w:rsidR="00C53127" w:rsidRPr="00ED6A77" w:rsidRDefault="00ED6A77" w:rsidP="00C53127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sz w:val="26"/>
          <w:szCs w:val="26"/>
        </w:rPr>
      </w:pPr>
      <w:r w:rsidRPr="00ED6A77">
        <w:rPr>
          <w:rFonts w:ascii="Arial" w:eastAsia="Times New Roman" w:hAnsi="Arial" w:cs="Arial"/>
          <w:b/>
          <w:sz w:val="26"/>
          <w:szCs w:val="26"/>
        </w:rPr>
        <w:t xml:space="preserve">2.8 </w:t>
      </w:r>
      <w:r w:rsidR="00C53127" w:rsidRPr="00ED6A77">
        <w:rPr>
          <w:rFonts w:ascii="Arial" w:eastAsia="Times New Roman" w:hAnsi="Arial" w:cs="Arial"/>
          <w:b/>
          <w:sz w:val="26"/>
          <w:szCs w:val="26"/>
        </w:rPr>
        <w:t>Review</w:t>
      </w:r>
    </w:p>
    <w:p w14:paraId="0538DEE5" w14:textId="1924546A" w:rsidR="00F73FC3" w:rsidRPr="00382A4B" w:rsidRDefault="00F73FC3" w:rsidP="00C5312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</w:rPr>
      </w:pPr>
      <w:r w:rsidRPr="00382A4B">
        <w:rPr>
          <w:rFonts w:ascii="Arial" w:eastAsia="Times New Roman" w:hAnsi="Arial" w:cs="Arial"/>
        </w:rPr>
        <w:t xml:space="preserve">The </w:t>
      </w:r>
      <w:proofErr w:type="spellStart"/>
      <w:r w:rsidRPr="00382A4B">
        <w:rPr>
          <w:rFonts w:ascii="Arial" w:eastAsia="Times New Roman" w:hAnsi="Arial" w:cs="Arial"/>
        </w:rPr>
        <w:t>ToR</w:t>
      </w:r>
      <w:proofErr w:type="spellEnd"/>
      <w:r w:rsidR="004964FF">
        <w:rPr>
          <w:rFonts w:ascii="Arial" w:eastAsia="Times New Roman" w:hAnsi="Arial" w:cs="Arial"/>
        </w:rPr>
        <w:t xml:space="preserve"> will </w:t>
      </w:r>
      <w:r w:rsidRPr="00382A4B">
        <w:rPr>
          <w:rFonts w:ascii="Arial" w:eastAsia="Times New Roman" w:hAnsi="Arial" w:cs="Arial"/>
        </w:rPr>
        <w:t xml:space="preserve">be reviewed on an annual basis. The </w:t>
      </w:r>
      <w:proofErr w:type="spellStart"/>
      <w:r w:rsidRPr="00382A4B">
        <w:rPr>
          <w:rFonts w:ascii="Arial" w:eastAsia="Times New Roman" w:hAnsi="Arial" w:cs="Arial"/>
        </w:rPr>
        <w:t>ToR</w:t>
      </w:r>
      <w:proofErr w:type="spellEnd"/>
      <w:r w:rsidRPr="00382A4B">
        <w:rPr>
          <w:rFonts w:ascii="Arial" w:eastAsia="Times New Roman" w:hAnsi="Arial" w:cs="Arial"/>
        </w:rPr>
        <w:t xml:space="preserve"> will be re-drafted, if necessary, at the beginning of Phase II (years 4-7) to reflect new outcomes, KM plans, </w:t>
      </w:r>
      <w:r w:rsidR="00F07126" w:rsidRPr="00382A4B">
        <w:rPr>
          <w:rFonts w:ascii="Arial" w:eastAsia="Times New Roman" w:hAnsi="Arial" w:cs="Arial"/>
        </w:rPr>
        <w:t>organizational</w:t>
      </w:r>
      <w:r w:rsidRPr="00382A4B">
        <w:rPr>
          <w:rFonts w:ascii="Arial" w:eastAsia="Times New Roman" w:hAnsi="Arial" w:cs="Arial"/>
        </w:rPr>
        <w:t xml:space="preserve"> structure, timelines, etc. </w:t>
      </w:r>
    </w:p>
    <w:p w14:paraId="29EB8066" w14:textId="77777777" w:rsidR="00232AFD" w:rsidRPr="00D345B9" w:rsidRDefault="00232AFD">
      <w:pPr>
        <w:rPr>
          <w:rFonts w:ascii="Arial" w:hAnsi="Arial" w:cs="Arial"/>
        </w:rPr>
      </w:pPr>
    </w:p>
    <w:sectPr w:rsidR="00232AFD" w:rsidRPr="00D345B9" w:rsidSect="00BE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CA2"/>
    <w:multiLevelType w:val="hybridMultilevel"/>
    <w:tmpl w:val="4064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054"/>
    <w:multiLevelType w:val="hybridMultilevel"/>
    <w:tmpl w:val="8060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168B"/>
    <w:multiLevelType w:val="hybridMultilevel"/>
    <w:tmpl w:val="1760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75AF"/>
    <w:multiLevelType w:val="hybridMultilevel"/>
    <w:tmpl w:val="C3DC8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E34B3"/>
    <w:multiLevelType w:val="hybridMultilevel"/>
    <w:tmpl w:val="F1B2E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0F30"/>
    <w:multiLevelType w:val="hybridMultilevel"/>
    <w:tmpl w:val="BA32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C55AC"/>
    <w:multiLevelType w:val="hybridMultilevel"/>
    <w:tmpl w:val="3E6C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2D63"/>
    <w:multiLevelType w:val="multilevel"/>
    <w:tmpl w:val="1F4C15E0"/>
    <w:lvl w:ilvl="0">
      <w:start w:val="1"/>
      <w:numFmt w:val="decimal"/>
      <w:pStyle w:val="Heading1"/>
      <w:lvlText w:val="%1.0"/>
      <w:lvlJc w:val="left"/>
      <w:pPr>
        <w:tabs>
          <w:tab w:val="num" w:pos="806"/>
        </w:tabs>
        <w:ind w:left="806" w:hanging="80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06"/>
        </w:tabs>
        <w:ind w:left="806" w:hanging="80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06"/>
        </w:tabs>
        <w:ind w:left="806" w:hanging="80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3740A3B"/>
    <w:multiLevelType w:val="hybridMultilevel"/>
    <w:tmpl w:val="6140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27"/>
    <w:rsid w:val="00044E13"/>
    <w:rsid w:val="0006295E"/>
    <w:rsid w:val="00086A91"/>
    <w:rsid w:val="00105068"/>
    <w:rsid w:val="00184130"/>
    <w:rsid w:val="00185A88"/>
    <w:rsid w:val="0019184B"/>
    <w:rsid w:val="00195AF1"/>
    <w:rsid w:val="001D3D2F"/>
    <w:rsid w:val="001F65FD"/>
    <w:rsid w:val="00232AFD"/>
    <w:rsid w:val="00261B38"/>
    <w:rsid w:val="00277257"/>
    <w:rsid w:val="0028561D"/>
    <w:rsid w:val="00293D79"/>
    <w:rsid w:val="002D70C8"/>
    <w:rsid w:val="00350586"/>
    <w:rsid w:val="003740C3"/>
    <w:rsid w:val="00382A4B"/>
    <w:rsid w:val="003C75E5"/>
    <w:rsid w:val="003E04FF"/>
    <w:rsid w:val="00403B8A"/>
    <w:rsid w:val="004964FF"/>
    <w:rsid w:val="004D2F18"/>
    <w:rsid w:val="0052554D"/>
    <w:rsid w:val="00590761"/>
    <w:rsid w:val="005976EA"/>
    <w:rsid w:val="005E7295"/>
    <w:rsid w:val="00621FF4"/>
    <w:rsid w:val="0063542B"/>
    <w:rsid w:val="00683DC9"/>
    <w:rsid w:val="006863F0"/>
    <w:rsid w:val="006A0724"/>
    <w:rsid w:val="006B5910"/>
    <w:rsid w:val="006F21AE"/>
    <w:rsid w:val="00736103"/>
    <w:rsid w:val="00740D7C"/>
    <w:rsid w:val="00783180"/>
    <w:rsid w:val="007F292D"/>
    <w:rsid w:val="00802F87"/>
    <w:rsid w:val="0080676A"/>
    <w:rsid w:val="008D4ABA"/>
    <w:rsid w:val="00920012"/>
    <w:rsid w:val="00924CEA"/>
    <w:rsid w:val="009A5203"/>
    <w:rsid w:val="009F2DEB"/>
    <w:rsid w:val="00A11E08"/>
    <w:rsid w:val="00A3180B"/>
    <w:rsid w:val="00A96EFC"/>
    <w:rsid w:val="00AA1196"/>
    <w:rsid w:val="00AB0EA6"/>
    <w:rsid w:val="00B87DF5"/>
    <w:rsid w:val="00BD0209"/>
    <w:rsid w:val="00BD0ECD"/>
    <w:rsid w:val="00BE654A"/>
    <w:rsid w:val="00BF5F0A"/>
    <w:rsid w:val="00C31A40"/>
    <w:rsid w:val="00C32F87"/>
    <w:rsid w:val="00C36202"/>
    <w:rsid w:val="00C53127"/>
    <w:rsid w:val="00C53F0F"/>
    <w:rsid w:val="00C66371"/>
    <w:rsid w:val="00C83229"/>
    <w:rsid w:val="00CC4586"/>
    <w:rsid w:val="00D345B9"/>
    <w:rsid w:val="00E10291"/>
    <w:rsid w:val="00E95701"/>
    <w:rsid w:val="00ED6A77"/>
    <w:rsid w:val="00EF3314"/>
    <w:rsid w:val="00F07126"/>
    <w:rsid w:val="00F3589B"/>
    <w:rsid w:val="00F475CA"/>
    <w:rsid w:val="00F73FC3"/>
    <w:rsid w:val="00FA2D15"/>
    <w:rsid w:val="00F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A1A5"/>
  <w15:chartTrackingRefBased/>
  <w15:docId w15:val="{97BF4D1A-FE44-4A1B-8CE7-C99DC1D1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196"/>
  </w:style>
  <w:style w:type="paragraph" w:styleId="Heading1">
    <w:name w:val="heading 1"/>
    <w:basedOn w:val="Normal"/>
    <w:next w:val="Normal"/>
    <w:link w:val="Heading1Char"/>
    <w:uiPriority w:val="9"/>
    <w:qFormat/>
    <w:rsid w:val="00AA1196"/>
    <w:pPr>
      <w:keepNext/>
      <w:keepLines/>
      <w:numPr>
        <w:numId w:val="2"/>
      </w:numPr>
      <w:spacing w:before="240" w:after="0"/>
      <w:outlineLvl w:val="0"/>
    </w:pPr>
    <w:rPr>
      <w:rFonts w:ascii="Arial" w:eastAsia="Times New Roman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1196"/>
    <w:pPr>
      <w:keepNext/>
      <w:keepLines/>
      <w:numPr>
        <w:ilvl w:val="1"/>
        <w:numId w:val="2"/>
      </w:numPr>
      <w:spacing w:before="40" w:after="0"/>
      <w:outlineLvl w:val="1"/>
    </w:pPr>
    <w:rPr>
      <w:rFonts w:ascii="Arial" w:eastAsia="Times New Roman" w:hAnsi="Arial" w:cs="Arial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3127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EC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EC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EC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3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1196"/>
    <w:rPr>
      <w:rFonts w:ascii="Arial" w:eastAsia="Times New Roman" w:hAnsi="Arial" w:cs="Arial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85A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A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A8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D02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A1196"/>
    <w:rPr>
      <w:rFonts w:ascii="Arial" w:eastAsia="Times New Roman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E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E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AA1196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A1196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AA11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196"/>
  </w:style>
  <w:style w:type="paragraph" w:styleId="BodyText3">
    <w:name w:val="Body Text 3"/>
    <w:basedOn w:val="Normal"/>
    <w:link w:val="BodyText3Char"/>
    <w:uiPriority w:val="99"/>
    <w:unhideWhenUsed/>
    <w:rsid w:val="00AA11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196"/>
    <w:rPr>
      <w:sz w:val="16"/>
      <w:szCs w:val="16"/>
    </w:rPr>
  </w:style>
  <w:style w:type="table" w:styleId="TableGrid">
    <w:name w:val="Table Grid"/>
    <w:basedOn w:val="TableNormal"/>
    <w:uiPriority w:val="39"/>
    <w:rsid w:val="006B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748</Words>
  <Characters>4267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Hearne, Kara</dc:creator>
  <cp:keywords/>
  <dc:description/>
  <cp:lastModifiedBy>Steph M</cp:lastModifiedBy>
  <cp:revision>2</cp:revision>
  <dcterms:created xsi:type="dcterms:W3CDTF">2018-06-01T20:15:00Z</dcterms:created>
  <dcterms:modified xsi:type="dcterms:W3CDTF">2018-06-01T20:15:00Z</dcterms:modified>
</cp:coreProperties>
</file>